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2C" w:rsidRDefault="00DF4B0E" w:rsidP="00F610DF">
      <w:pPr>
        <w:pStyle w:val="Title"/>
      </w:pPr>
      <w:r w:rsidRPr="00F610DF">
        <w:rPr>
          <w:highlight w:val="lightGray"/>
        </w:rPr>
        <w:t>Business Goals Worksheet: One Year</w:t>
      </w:r>
    </w:p>
    <w:p w:rsidR="008772C5" w:rsidRPr="00EC309B" w:rsidRDefault="008772C5" w:rsidP="00C2742C">
      <w:pPr>
        <w:spacing w:after="0" w:line="240" w:lineRule="auto"/>
        <w:rPr>
          <w:rStyle w:val="SubtleEmphasis"/>
        </w:rPr>
      </w:pPr>
      <w:r w:rsidRPr="00EC309B">
        <w:rPr>
          <w:rStyle w:val="SubtleEmphasis"/>
        </w:rPr>
        <w:t>The following section should be preferably filled up with the help of your upline. This way you will be able to “ground” your answers. This can be done alongside the orientation questionnaire.</w:t>
      </w:r>
    </w:p>
    <w:p w:rsidR="008772C5" w:rsidRDefault="008772C5" w:rsidP="00EC309B">
      <w:pPr>
        <w:pStyle w:val="Heading1"/>
      </w:pPr>
      <w:r>
        <w:t>What is your immediate income goal?</w:t>
      </w:r>
    </w:p>
    <w:p w:rsidR="005C6B27" w:rsidRDefault="005C6B27" w:rsidP="00C2742C">
      <w:pPr>
        <w:spacing w:after="0" w:line="240" w:lineRule="auto"/>
      </w:pPr>
    </w:p>
    <w:p w:rsidR="005C6B27" w:rsidRDefault="005C6B27" w:rsidP="009A36BE">
      <w:pPr>
        <w:spacing w:after="0" w:line="360" w:lineRule="auto"/>
      </w:pPr>
      <w:r>
        <w:t>………………………………………………………………………………………………………………………………………………………………….</w:t>
      </w:r>
    </w:p>
    <w:p w:rsidR="005C6B27" w:rsidRDefault="005C6B27" w:rsidP="009A36BE">
      <w:pPr>
        <w:spacing w:after="0" w:line="360" w:lineRule="auto"/>
      </w:pPr>
      <w:r>
        <w:t>………………………………………………………………………………………………………………………………………………………………….</w:t>
      </w:r>
    </w:p>
    <w:p w:rsidR="005C6B27" w:rsidRDefault="005C6B27" w:rsidP="009A36BE">
      <w:pPr>
        <w:spacing w:after="0" w:line="360" w:lineRule="auto"/>
      </w:pPr>
      <w:r>
        <w:t>………………………………………………………………………………………………………………………………………………………………….</w:t>
      </w:r>
    </w:p>
    <w:p w:rsidR="005C6B27" w:rsidRDefault="005C6B27" w:rsidP="009A36BE">
      <w:pPr>
        <w:spacing w:after="0" w:line="360" w:lineRule="auto"/>
      </w:pPr>
      <w:r>
        <w:t>………………………………………………………………………………………………………………………………………………………………….</w:t>
      </w:r>
    </w:p>
    <w:p w:rsidR="005C6B27" w:rsidRDefault="005C6B27" w:rsidP="009A36BE">
      <w:pPr>
        <w:spacing w:after="0" w:line="360" w:lineRule="auto"/>
      </w:pPr>
      <w:r>
        <w:t>………………………………………………………………………………………………………………………………………………………………….</w:t>
      </w:r>
    </w:p>
    <w:p w:rsidR="005C6B27" w:rsidRDefault="005C6B27" w:rsidP="009A36BE">
      <w:pPr>
        <w:spacing w:after="0" w:line="360" w:lineRule="auto"/>
      </w:pPr>
      <w:r>
        <w:t>………………………………………………………………………………………………………………………………………………………………….</w:t>
      </w:r>
    </w:p>
    <w:p w:rsidR="005C6B27" w:rsidRDefault="005C6B27" w:rsidP="009A36BE">
      <w:pPr>
        <w:spacing w:line="360" w:lineRule="auto"/>
      </w:pPr>
      <w:r>
        <w:t>………………………………………………………………………………………………………………………………………………………………….</w:t>
      </w:r>
    </w:p>
    <w:p w:rsidR="005C6B27" w:rsidRDefault="002676D4" w:rsidP="00C2742C">
      <w:pPr>
        <w:spacing w:after="0" w:line="240" w:lineRule="auto"/>
      </w:pPr>
      <w:r>
        <w:t>I will qualify for:</w:t>
      </w:r>
    </w:p>
    <w:p w:rsidR="002676D4" w:rsidRDefault="002676D4" w:rsidP="00C2742C">
      <w:pPr>
        <w:spacing w:line="240" w:lineRule="auto"/>
      </w:pPr>
      <w:r>
        <w:tab/>
      </w:r>
      <w:r w:rsidR="00581949">
        <w:tab/>
      </w:r>
      <w:r w:rsidR="00581949">
        <w:tab/>
      </w:r>
      <w:r w:rsidR="00581949">
        <w:tab/>
      </w:r>
      <w:r w:rsidR="00581949">
        <w:tab/>
      </w:r>
      <w:r w:rsidR="00581949">
        <w:tab/>
      </w:r>
      <w:r w:rsidR="00581949">
        <w:tab/>
      </w:r>
      <w:r w:rsidR="00581949">
        <w:tab/>
      </w:r>
      <w:r w:rsidR="00581949">
        <w:tab/>
      </w:r>
      <w:r w:rsidR="00581949">
        <w:tab/>
        <w:t>Projected Income (K)</w:t>
      </w:r>
    </w:p>
    <w:p w:rsidR="002676D4" w:rsidRDefault="00D667BC" w:rsidP="009A36BE">
      <w:pPr>
        <w:spacing w:after="0" w:line="360" w:lineRule="auto"/>
        <w:ind w:firstLine="720"/>
      </w:pPr>
      <w:r>
        <w:t>3</w:t>
      </w:r>
      <w:r w:rsidR="00581949">
        <w:sym w:font="Wingdings 2" w:char="F0F3"/>
      </w:r>
      <w:r w:rsidR="00581949">
        <w:t xml:space="preserve"> Distributor………………..</w:t>
      </w:r>
      <w:r w:rsidR="00581949">
        <w:tab/>
        <w:t>Month…………. Year…………..</w:t>
      </w:r>
      <w:r w:rsidR="00581949">
        <w:tab/>
      </w:r>
      <w:r w:rsidR="007C29AD">
        <w:tab/>
        <w:t>K………………………………….</w:t>
      </w:r>
    </w:p>
    <w:p w:rsidR="00FC6691" w:rsidRDefault="00FC6691" w:rsidP="009A36BE">
      <w:pPr>
        <w:spacing w:after="0" w:line="360" w:lineRule="auto"/>
        <w:ind w:firstLine="720"/>
      </w:pPr>
      <w:r>
        <w:t>(This can be achieved within one month of registering with or without money)</w:t>
      </w:r>
    </w:p>
    <w:p w:rsidR="007C29AD" w:rsidRDefault="007C29AD" w:rsidP="009A36BE">
      <w:pPr>
        <w:spacing w:after="0" w:line="360" w:lineRule="auto"/>
        <w:ind w:firstLine="720"/>
      </w:pPr>
      <w:r>
        <w:t>4</w:t>
      </w:r>
      <w:r>
        <w:sym w:font="Wingdings 2" w:char="F0F3"/>
      </w:r>
      <w:r>
        <w:t xml:space="preserve"> Distributor………………..</w:t>
      </w:r>
      <w:r>
        <w:tab/>
        <w:t>Month…………. Year…………..</w:t>
      </w:r>
      <w:r>
        <w:tab/>
      </w:r>
      <w:r>
        <w:tab/>
        <w:t>K………………………………….</w:t>
      </w:r>
    </w:p>
    <w:p w:rsidR="00FC6691" w:rsidRDefault="00FC6691" w:rsidP="00FC6691">
      <w:pPr>
        <w:spacing w:after="0" w:line="360" w:lineRule="auto"/>
        <w:ind w:firstLine="720"/>
      </w:pPr>
      <w:r>
        <w:t>(This can be achieved within two months of your registration date)</w:t>
      </w:r>
    </w:p>
    <w:p w:rsidR="007C29AD" w:rsidRDefault="007C29AD" w:rsidP="009A36BE">
      <w:pPr>
        <w:spacing w:after="0" w:line="360" w:lineRule="auto"/>
        <w:ind w:firstLine="720"/>
      </w:pPr>
      <w:r>
        <w:t>5</w:t>
      </w:r>
      <w:r>
        <w:sym w:font="Wingdings 2" w:char="F0F3"/>
      </w:r>
      <w:r>
        <w:t xml:space="preserve"> Distributor………………..</w:t>
      </w:r>
      <w:r>
        <w:tab/>
        <w:t>Month…………. Year…………..</w:t>
      </w:r>
      <w:r>
        <w:tab/>
      </w:r>
      <w:r>
        <w:tab/>
        <w:t>K………………………………….</w:t>
      </w:r>
    </w:p>
    <w:p w:rsidR="00FC6691" w:rsidRDefault="00FC6691" w:rsidP="00FC6691">
      <w:pPr>
        <w:spacing w:after="0" w:line="360" w:lineRule="auto"/>
        <w:ind w:firstLine="720"/>
      </w:pPr>
      <w:r>
        <w:t>(This can be achieved within three to four months of your registration date)</w:t>
      </w:r>
    </w:p>
    <w:p w:rsidR="003F51C3" w:rsidRDefault="007C29AD" w:rsidP="003F51C3">
      <w:pPr>
        <w:spacing w:after="0" w:line="360" w:lineRule="auto"/>
        <w:ind w:firstLine="720"/>
      </w:pPr>
      <w:r>
        <w:t>6</w:t>
      </w:r>
      <w:r>
        <w:sym w:font="Wingdings 2" w:char="F0F3"/>
      </w:r>
      <w:r>
        <w:t xml:space="preserve"> Distributor………………..</w:t>
      </w:r>
      <w:r>
        <w:tab/>
        <w:t>Month…………. Year…………..</w:t>
      </w:r>
      <w:r>
        <w:tab/>
      </w:r>
      <w:r>
        <w:tab/>
        <w:t>K………………………………….</w:t>
      </w:r>
    </w:p>
    <w:p w:rsidR="003F51C3" w:rsidRDefault="003F51C3" w:rsidP="003F51C3">
      <w:pPr>
        <w:spacing w:after="0" w:line="360" w:lineRule="auto"/>
        <w:ind w:firstLine="720"/>
      </w:pPr>
      <w:r>
        <w:t>(This can be achieved within eight to ten months of your registration date)</w:t>
      </w:r>
    </w:p>
    <w:p w:rsidR="007C29AD" w:rsidRDefault="007C29AD" w:rsidP="009A36BE">
      <w:pPr>
        <w:spacing w:after="0" w:line="360" w:lineRule="auto"/>
        <w:ind w:firstLine="720"/>
      </w:pPr>
      <w:r>
        <w:t>7</w:t>
      </w:r>
      <w:r>
        <w:sym w:font="Wingdings 2" w:char="F0F3"/>
      </w:r>
      <w:r>
        <w:t xml:space="preserve"> Distributor………………..</w:t>
      </w:r>
      <w:r>
        <w:tab/>
        <w:t>Month…………. Year…………..</w:t>
      </w:r>
      <w:r>
        <w:tab/>
      </w:r>
      <w:r>
        <w:tab/>
        <w:t>K………………………………….</w:t>
      </w:r>
    </w:p>
    <w:p w:rsidR="0022404F" w:rsidRDefault="003F51C3" w:rsidP="0022404F">
      <w:pPr>
        <w:spacing w:line="360" w:lineRule="auto"/>
        <w:ind w:left="720"/>
      </w:pPr>
      <w:r>
        <w:t>(This can be achieved within twelve to twenty months of your registration date)</w:t>
      </w:r>
      <w:r>
        <w:br/>
      </w:r>
      <w:r w:rsidR="007C29AD">
        <w:t>8</w:t>
      </w:r>
      <w:r w:rsidR="007C29AD">
        <w:sym w:font="Wingdings 2" w:char="F0F3"/>
      </w:r>
      <w:r w:rsidR="007C29AD">
        <w:t xml:space="preserve"> Distributor………………..</w:t>
      </w:r>
      <w:r w:rsidR="007C29AD">
        <w:tab/>
        <w:t>Month…</w:t>
      </w:r>
      <w:r w:rsidR="0022404F">
        <w:t>………. Year…………..</w:t>
      </w:r>
      <w:r w:rsidR="0022404F">
        <w:tab/>
      </w:r>
      <w:r w:rsidR="0022404F">
        <w:tab/>
        <w:t>K………………………………….</w:t>
      </w:r>
      <w:r w:rsidR="0022404F">
        <w:br/>
        <w:t>(This can be achieved within sixteen to twenty four months of your registration date)</w:t>
      </w:r>
    </w:p>
    <w:p w:rsidR="0022404F" w:rsidRDefault="0022404F" w:rsidP="002C0E06">
      <w:r>
        <w:t>Please bear in mind that the achievement markers accompanying each level are based on following the system to the letter and utilizing all resources as taught in the orientation through the TRUST™ system. If you follow these to the letter, you are very likely to achieve or even surpass the expected results, although few ever beat the dates above!</w:t>
      </w:r>
    </w:p>
    <w:p w:rsidR="009E2B52" w:rsidRDefault="009E2B52" w:rsidP="009E2B52">
      <w:pPr>
        <w:spacing w:after="0" w:line="240" w:lineRule="auto"/>
      </w:pPr>
      <w:r>
        <w:lastRenderedPageBreak/>
        <w:t>I will qualify for and attend:</w:t>
      </w:r>
    </w:p>
    <w:p w:rsidR="00C04633" w:rsidRDefault="00C04633" w:rsidP="00C04633">
      <w:pPr>
        <w:spacing w:line="240" w:lineRule="auto"/>
      </w:pPr>
      <w:r>
        <w:tab/>
      </w:r>
      <w:r>
        <w:tab/>
      </w:r>
      <w:r>
        <w:tab/>
      </w:r>
      <w:r>
        <w:tab/>
      </w:r>
      <w:r>
        <w:tab/>
      </w:r>
      <w:r>
        <w:tab/>
      </w:r>
      <w:r>
        <w:tab/>
      </w:r>
      <w:r>
        <w:tab/>
      </w:r>
      <w:r>
        <w:tab/>
      </w:r>
      <w:r>
        <w:tab/>
        <w:t>Projected Income ($)</w:t>
      </w:r>
    </w:p>
    <w:p w:rsidR="009E2B52" w:rsidRDefault="00C04633" w:rsidP="009A36BE">
      <w:pPr>
        <w:spacing w:after="0" w:line="360" w:lineRule="auto"/>
        <w:ind w:firstLine="720"/>
      </w:pPr>
      <w:r>
        <w:t>Bronze Lion……………………..</w:t>
      </w:r>
      <w:r w:rsidRPr="00C04633">
        <w:t xml:space="preserve"> </w:t>
      </w:r>
      <w:r>
        <w:tab/>
        <w:t>Month…………. Year…………..</w:t>
      </w:r>
      <w:r>
        <w:tab/>
      </w:r>
      <w:r>
        <w:tab/>
        <w:t>$....................................</w:t>
      </w:r>
    </w:p>
    <w:p w:rsidR="006A2160" w:rsidRDefault="006A2160" w:rsidP="009A36BE">
      <w:pPr>
        <w:spacing w:after="0" w:line="360" w:lineRule="auto"/>
        <w:ind w:firstLine="720"/>
      </w:pPr>
      <w:r>
        <w:t>Silver Lion………………………..</w:t>
      </w:r>
      <w:r w:rsidRPr="00C04633">
        <w:t xml:space="preserve"> </w:t>
      </w:r>
      <w:r>
        <w:tab/>
        <w:t>Month…………. Year…………..</w:t>
      </w:r>
      <w:r>
        <w:tab/>
      </w:r>
      <w:r>
        <w:tab/>
        <w:t>$....................................</w:t>
      </w:r>
    </w:p>
    <w:p w:rsidR="00480D13" w:rsidRDefault="006A2160" w:rsidP="009A36BE">
      <w:pPr>
        <w:spacing w:line="360" w:lineRule="auto"/>
        <w:ind w:firstLine="720"/>
      </w:pPr>
      <w:r>
        <w:t>Gold Lion…………………………</w:t>
      </w:r>
      <w:r w:rsidRPr="00C04633">
        <w:t xml:space="preserve"> </w:t>
      </w:r>
      <w:r>
        <w:tab/>
        <w:t>Month…………. Year…………..</w:t>
      </w:r>
      <w:r>
        <w:tab/>
      </w:r>
      <w:r>
        <w:tab/>
        <w:t>$....................................</w:t>
      </w:r>
    </w:p>
    <w:p w:rsidR="003142CE" w:rsidRDefault="002C0E06">
      <w:pPr>
        <w:rPr>
          <w:rStyle w:val="Strong"/>
          <w:b w:val="0"/>
        </w:rPr>
      </w:pPr>
      <w:r>
        <w:rPr>
          <w:rStyle w:val="Strong"/>
          <w:b w:val="0"/>
        </w:rPr>
        <w:t xml:space="preserve">Based on experience, it gets notoriously difficult to set goals beyond two years because there are so many factors that can derail or even </w:t>
      </w:r>
      <w:r w:rsidR="009B5C89">
        <w:rPr>
          <w:rStyle w:val="Strong"/>
          <w:b w:val="0"/>
        </w:rPr>
        <w:t xml:space="preserve">totally alter your </w:t>
      </w:r>
      <w:r w:rsidR="00FD2A71">
        <w:rPr>
          <w:rStyle w:val="Strong"/>
          <w:b w:val="0"/>
        </w:rPr>
        <w:t xml:space="preserve">course toward your </w:t>
      </w:r>
      <w:r w:rsidR="009B5C89">
        <w:rPr>
          <w:rStyle w:val="Strong"/>
          <w:b w:val="0"/>
        </w:rPr>
        <w:t>destination. These cannot be planned or even guessed, so we can only plan and factor them and influence the factors we can control, these are the daily activities like how many prospects you contact, how many hours you put in, how many follow-ups you do etc. If you can work with these, the others will simply fall in place by themselves based on probability and chance.</w:t>
      </w:r>
    </w:p>
    <w:p w:rsidR="00E16756" w:rsidRPr="002C0E06" w:rsidRDefault="00E16756">
      <w:pPr>
        <w:rPr>
          <w:rStyle w:val="Strong"/>
          <w:b w:val="0"/>
        </w:rPr>
      </w:pPr>
      <w:r>
        <w:rPr>
          <w:rStyle w:val="Strong"/>
          <w:b w:val="0"/>
        </w:rPr>
        <w:t>The law of averages states that if you keep doing the right thing over and over, you are bound to succeed at last!</w:t>
      </w:r>
    </w:p>
    <w:p w:rsidR="00480D13" w:rsidRPr="00F56EC2" w:rsidRDefault="00480D13" w:rsidP="00480D13">
      <w:pPr>
        <w:spacing w:line="240" w:lineRule="auto"/>
        <w:rPr>
          <w:rStyle w:val="Strong"/>
        </w:rPr>
      </w:pPr>
      <w:r w:rsidRPr="00F56EC2">
        <w:rPr>
          <w:rStyle w:val="Strong"/>
        </w:rPr>
        <w:t>Simple approach to managing your income</w:t>
      </w:r>
    </w:p>
    <w:p w:rsidR="00480D13" w:rsidRDefault="00480D13" w:rsidP="00AB33C3">
      <w:pPr>
        <w:pStyle w:val="ListParagraph"/>
        <w:numPr>
          <w:ilvl w:val="0"/>
          <w:numId w:val="7"/>
        </w:numPr>
      </w:pPr>
      <w:r>
        <w:t>Use your retail profits</w:t>
      </w:r>
      <w:r w:rsidR="0005419E">
        <w:t xml:space="preserve"> (30% mark up)</w:t>
      </w:r>
      <w:r>
        <w:t xml:space="preserve"> to:</w:t>
      </w:r>
      <w:r>
        <w:tab/>
        <w:t>Pay your personal bills</w:t>
      </w:r>
      <w:r w:rsidR="00337453">
        <w:t xml:space="preserve"> (Living expenses</w:t>
      </w:r>
      <w:r w:rsidR="00E17658">
        <w:t>, personal products</w:t>
      </w:r>
      <w:r w:rsidR="00337453">
        <w:t>)</w:t>
      </w:r>
    </w:p>
    <w:p w:rsidR="00480D13" w:rsidRDefault="00480D13" w:rsidP="00AB33C3">
      <w:pPr>
        <w:pStyle w:val="ListParagraph"/>
        <w:numPr>
          <w:ilvl w:val="0"/>
          <w:numId w:val="7"/>
        </w:numPr>
        <w:spacing w:after="0" w:line="360" w:lineRule="auto"/>
      </w:pPr>
      <w:r>
        <w:t xml:space="preserve">Use your </w:t>
      </w:r>
      <w:r w:rsidR="00214223">
        <w:t>bonus</w:t>
      </w:r>
      <w:r>
        <w:t xml:space="preserve"> to: </w:t>
      </w:r>
      <w:r>
        <w:tab/>
        <w:t>Pay your business bills</w:t>
      </w:r>
      <w:r w:rsidR="00337453">
        <w:t xml:space="preserve"> (Talk time, transport, literature</w:t>
      </w:r>
      <w:r w:rsidR="00F22F5E">
        <w:t xml:space="preserve"> and stock build up</w:t>
      </w:r>
      <w:r w:rsidR="00337453">
        <w:t>)</w:t>
      </w:r>
    </w:p>
    <w:p w:rsidR="007E69F7" w:rsidRDefault="007E69F7" w:rsidP="003142CE">
      <w:pPr>
        <w:pStyle w:val="ListParagraph"/>
        <w:numPr>
          <w:ilvl w:val="0"/>
          <w:numId w:val="7"/>
        </w:numPr>
        <w:spacing w:line="360" w:lineRule="auto"/>
      </w:pPr>
      <w:r>
        <w:t>Use your Honorary Bonus to:</w:t>
      </w:r>
      <w:r>
        <w:tab/>
        <w:t xml:space="preserve">Pay for lifestyle, fun, dreams, </w:t>
      </w:r>
      <w:r w:rsidR="001778F0">
        <w:t>and freedom</w:t>
      </w:r>
      <w:r>
        <w:t xml:space="preserve"> from money worries.</w:t>
      </w:r>
    </w:p>
    <w:p w:rsidR="00C17E86" w:rsidRPr="00F56EC2" w:rsidRDefault="00C17E86" w:rsidP="00C17E86">
      <w:pPr>
        <w:spacing w:line="240" w:lineRule="auto"/>
        <w:rPr>
          <w:rStyle w:val="Strong"/>
        </w:rPr>
      </w:pPr>
      <w:r w:rsidRPr="00F56EC2">
        <w:rPr>
          <w:rStyle w:val="Strong"/>
        </w:rPr>
        <w:t>Develop your plan of action</w:t>
      </w:r>
    </w:p>
    <w:p w:rsidR="006C0798" w:rsidRPr="00F56EC2" w:rsidRDefault="006C0798" w:rsidP="003142CE">
      <w:pPr>
        <w:rPr>
          <w:rStyle w:val="SubtleEmphasis"/>
        </w:rPr>
      </w:pPr>
      <w:r w:rsidRPr="00F56EC2">
        <w:rPr>
          <w:rStyle w:val="SubtleEmphasis"/>
        </w:rPr>
        <w:t>Write down what you are going to do for the next thirty days, sixty days, ninety days and so on.</w:t>
      </w:r>
      <w:r w:rsidR="00034E18" w:rsidRPr="00F56EC2">
        <w:rPr>
          <w:rStyle w:val="SubtleEmphasis"/>
        </w:rPr>
        <w:t xml:space="preserve"> The key to success with Tianshi is continuously doing the basics of the business – every single day! In other words ensure that you have a game plan you adhere to.</w:t>
      </w:r>
    </w:p>
    <w:sectPr w:rsidR="006C0798" w:rsidRPr="00F56EC2" w:rsidSect="00946F20">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00A" w:rsidRDefault="0008500A" w:rsidP="00291291">
      <w:pPr>
        <w:spacing w:after="0" w:line="240" w:lineRule="auto"/>
      </w:pPr>
      <w:r>
        <w:separator/>
      </w:r>
    </w:p>
  </w:endnote>
  <w:endnote w:type="continuationSeparator" w:id="0">
    <w:p w:rsidR="0008500A" w:rsidRDefault="0008500A" w:rsidP="00291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291" w:rsidRDefault="00291291">
    <w:pPr>
      <w:pStyle w:val="Footer"/>
      <w:pBdr>
        <w:top w:val="thinThickSmallGap" w:sz="24" w:space="1" w:color="622423" w:themeColor="accent2" w:themeShade="7F"/>
      </w:pBdr>
      <w:rPr>
        <w:rFonts w:asciiTheme="majorHAnsi" w:hAnsiTheme="majorHAnsi"/>
      </w:rPr>
    </w:pPr>
    <w:r>
      <w:rPr>
        <w:rFonts w:asciiTheme="majorHAnsi" w:hAnsiTheme="majorHAnsi"/>
      </w:rPr>
      <w:t>Rachab Tiens Network</w:t>
    </w:r>
    <w:r>
      <w:rPr>
        <w:rFonts w:asciiTheme="majorHAnsi" w:hAnsiTheme="majorHAnsi"/>
      </w:rPr>
      <w:ptab w:relativeTo="margin" w:alignment="right" w:leader="none"/>
    </w:r>
    <w:r>
      <w:rPr>
        <w:rFonts w:asciiTheme="majorHAnsi" w:hAnsiTheme="majorHAnsi"/>
      </w:rPr>
      <w:t xml:space="preserve">Page </w:t>
    </w:r>
    <w:fldSimple w:instr=" PAGE   \* MERGEFORMAT ">
      <w:r w:rsidR="000732BB" w:rsidRPr="000732BB">
        <w:rPr>
          <w:rFonts w:asciiTheme="majorHAnsi" w:hAnsiTheme="majorHAnsi"/>
          <w:noProof/>
        </w:rPr>
        <w:t>1</w:t>
      </w:r>
    </w:fldSimple>
  </w:p>
  <w:p w:rsidR="00291291" w:rsidRDefault="00291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00A" w:rsidRDefault="0008500A" w:rsidP="00291291">
      <w:pPr>
        <w:spacing w:after="0" w:line="240" w:lineRule="auto"/>
      </w:pPr>
      <w:r>
        <w:separator/>
      </w:r>
    </w:p>
  </w:footnote>
  <w:footnote w:type="continuationSeparator" w:id="0">
    <w:p w:rsidR="0008500A" w:rsidRDefault="0008500A" w:rsidP="00291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1FD8140F1BB49BCA7328EEEE3D91260"/>
      </w:placeholder>
      <w:dataBinding w:prefixMappings="xmlns:ns0='http://schemas.openxmlformats.org/package/2006/metadata/core-properties' xmlns:ns1='http://purl.org/dc/elements/1.1/'" w:xpath="/ns0:coreProperties[1]/ns1:title[1]" w:storeItemID="{6C3C8BC8-F283-45AE-878A-BAB7291924A1}"/>
      <w:text/>
    </w:sdtPr>
    <w:sdtContent>
      <w:p w:rsidR="00D7717D" w:rsidRDefault="00D7717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Rachab Tiens Network</w:t>
        </w:r>
      </w:p>
    </w:sdtContent>
  </w:sdt>
  <w:p w:rsidR="00D7717D" w:rsidRDefault="00D771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5pt;height:11.45pt" o:bullet="t">
        <v:imagedata r:id="rId1" o:title="mso4"/>
      </v:shape>
    </w:pict>
  </w:numPicBullet>
  <w:abstractNum w:abstractNumId="0">
    <w:nsid w:val="0AF34D1F"/>
    <w:multiLevelType w:val="hybridMultilevel"/>
    <w:tmpl w:val="5ED22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030E5"/>
    <w:multiLevelType w:val="hybridMultilevel"/>
    <w:tmpl w:val="5ED22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153D3"/>
    <w:multiLevelType w:val="hybridMultilevel"/>
    <w:tmpl w:val="5ED22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C6632"/>
    <w:multiLevelType w:val="hybridMultilevel"/>
    <w:tmpl w:val="93A83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F47DE"/>
    <w:multiLevelType w:val="hybridMultilevel"/>
    <w:tmpl w:val="5ED22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9A3980"/>
    <w:multiLevelType w:val="hybridMultilevel"/>
    <w:tmpl w:val="5ED22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984EF2"/>
    <w:multiLevelType w:val="hybridMultilevel"/>
    <w:tmpl w:val="99EEC5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characterSpacingControl w:val="doNotCompress"/>
  <w:footnotePr>
    <w:footnote w:id="-1"/>
    <w:footnote w:id="0"/>
  </w:footnotePr>
  <w:endnotePr>
    <w:endnote w:id="-1"/>
    <w:endnote w:id="0"/>
  </w:endnotePr>
  <w:compat>
    <w:useFELayout/>
  </w:compat>
  <w:rsids>
    <w:rsidRoot w:val="00C7095B"/>
    <w:rsid w:val="00002C5D"/>
    <w:rsid w:val="00004FB9"/>
    <w:rsid w:val="00034E18"/>
    <w:rsid w:val="00035491"/>
    <w:rsid w:val="0005419E"/>
    <w:rsid w:val="00063C34"/>
    <w:rsid w:val="000732BB"/>
    <w:rsid w:val="0008500A"/>
    <w:rsid w:val="000A502F"/>
    <w:rsid w:val="000B451A"/>
    <w:rsid w:val="000F253B"/>
    <w:rsid w:val="001328AE"/>
    <w:rsid w:val="00175D34"/>
    <w:rsid w:val="001778F0"/>
    <w:rsid w:val="0018254E"/>
    <w:rsid w:val="001E0260"/>
    <w:rsid w:val="002041E5"/>
    <w:rsid w:val="00214223"/>
    <w:rsid w:val="0022404F"/>
    <w:rsid w:val="00265B04"/>
    <w:rsid w:val="002676D4"/>
    <w:rsid w:val="00291291"/>
    <w:rsid w:val="002C0E06"/>
    <w:rsid w:val="003142CE"/>
    <w:rsid w:val="00337453"/>
    <w:rsid w:val="0036156D"/>
    <w:rsid w:val="003F51C3"/>
    <w:rsid w:val="003F6C07"/>
    <w:rsid w:val="003F7FC7"/>
    <w:rsid w:val="004117AD"/>
    <w:rsid w:val="00470A78"/>
    <w:rsid w:val="00480D13"/>
    <w:rsid w:val="00525BFB"/>
    <w:rsid w:val="00572F18"/>
    <w:rsid w:val="00581949"/>
    <w:rsid w:val="005A6120"/>
    <w:rsid w:val="005C6B27"/>
    <w:rsid w:val="00614AEA"/>
    <w:rsid w:val="00641FC1"/>
    <w:rsid w:val="0067412A"/>
    <w:rsid w:val="006A2160"/>
    <w:rsid w:val="006C0798"/>
    <w:rsid w:val="00723D05"/>
    <w:rsid w:val="007816C7"/>
    <w:rsid w:val="007C29AD"/>
    <w:rsid w:val="007E2E51"/>
    <w:rsid w:val="007E69F7"/>
    <w:rsid w:val="008372E3"/>
    <w:rsid w:val="00874DED"/>
    <w:rsid w:val="008772C5"/>
    <w:rsid w:val="00883BF0"/>
    <w:rsid w:val="008B62B8"/>
    <w:rsid w:val="00946F20"/>
    <w:rsid w:val="00967B49"/>
    <w:rsid w:val="0097671D"/>
    <w:rsid w:val="009A36BE"/>
    <w:rsid w:val="009B5C89"/>
    <w:rsid w:val="009C3910"/>
    <w:rsid w:val="009D59FD"/>
    <w:rsid w:val="009E2B52"/>
    <w:rsid w:val="00A27E2C"/>
    <w:rsid w:val="00A42EC6"/>
    <w:rsid w:val="00A446CD"/>
    <w:rsid w:val="00A66306"/>
    <w:rsid w:val="00A8466E"/>
    <w:rsid w:val="00A9503F"/>
    <w:rsid w:val="00AB33C3"/>
    <w:rsid w:val="00B05450"/>
    <w:rsid w:val="00B12D70"/>
    <w:rsid w:val="00C04633"/>
    <w:rsid w:val="00C17E86"/>
    <w:rsid w:val="00C2742C"/>
    <w:rsid w:val="00C3790F"/>
    <w:rsid w:val="00C623BF"/>
    <w:rsid w:val="00C7095B"/>
    <w:rsid w:val="00D667BC"/>
    <w:rsid w:val="00D7717D"/>
    <w:rsid w:val="00DF4B0E"/>
    <w:rsid w:val="00E16756"/>
    <w:rsid w:val="00E17658"/>
    <w:rsid w:val="00E21F5A"/>
    <w:rsid w:val="00E62A08"/>
    <w:rsid w:val="00EC309B"/>
    <w:rsid w:val="00EF6B71"/>
    <w:rsid w:val="00F15E20"/>
    <w:rsid w:val="00F22F5E"/>
    <w:rsid w:val="00F30F9C"/>
    <w:rsid w:val="00F46859"/>
    <w:rsid w:val="00F56EC2"/>
    <w:rsid w:val="00F610DF"/>
    <w:rsid w:val="00F85B49"/>
    <w:rsid w:val="00FC6691"/>
    <w:rsid w:val="00FD2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50"/>
  </w:style>
  <w:style w:type="paragraph" w:styleId="Heading1">
    <w:name w:val="heading 1"/>
    <w:basedOn w:val="Normal"/>
    <w:next w:val="Normal"/>
    <w:link w:val="Heading1Char"/>
    <w:uiPriority w:val="9"/>
    <w:qFormat/>
    <w:rsid w:val="00EC30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291"/>
  </w:style>
  <w:style w:type="paragraph" w:styleId="Footer">
    <w:name w:val="footer"/>
    <w:basedOn w:val="Normal"/>
    <w:link w:val="FooterChar"/>
    <w:uiPriority w:val="99"/>
    <w:unhideWhenUsed/>
    <w:rsid w:val="0029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291"/>
  </w:style>
  <w:style w:type="paragraph" w:styleId="BalloonText">
    <w:name w:val="Balloon Text"/>
    <w:basedOn w:val="Normal"/>
    <w:link w:val="BalloonTextChar"/>
    <w:uiPriority w:val="99"/>
    <w:semiHidden/>
    <w:unhideWhenUsed/>
    <w:rsid w:val="00291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291"/>
    <w:rPr>
      <w:rFonts w:ascii="Tahoma" w:hAnsi="Tahoma" w:cs="Tahoma"/>
      <w:sz w:val="16"/>
      <w:szCs w:val="16"/>
    </w:rPr>
  </w:style>
  <w:style w:type="paragraph" w:styleId="ListParagraph">
    <w:name w:val="List Paragraph"/>
    <w:basedOn w:val="Normal"/>
    <w:uiPriority w:val="34"/>
    <w:qFormat/>
    <w:rsid w:val="00641FC1"/>
    <w:pPr>
      <w:ind w:left="720"/>
      <w:contextualSpacing/>
    </w:pPr>
  </w:style>
  <w:style w:type="paragraph" w:styleId="Title">
    <w:name w:val="Title"/>
    <w:basedOn w:val="Normal"/>
    <w:next w:val="Normal"/>
    <w:link w:val="TitleChar"/>
    <w:uiPriority w:val="10"/>
    <w:qFormat/>
    <w:rsid w:val="003F7F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7FC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C309B"/>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EC309B"/>
    <w:rPr>
      <w:i/>
      <w:iCs/>
      <w:color w:val="808080" w:themeColor="text1" w:themeTint="7F"/>
    </w:rPr>
  </w:style>
  <w:style w:type="character" w:styleId="Strong">
    <w:name w:val="Strong"/>
    <w:basedOn w:val="DefaultParagraphFont"/>
    <w:uiPriority w:val="22"/>
    <w:qFormat/>
    <w:rsid w:val="00F56EC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1FD8140F1BB49BCA7328EEEE3D91260"/>
        <w:category>
          <w:name w:val="General"/>
          <w:gallery w:val="placeholder"/>
        </w:category>
        <w:types>
          <w:type w:val="bbPlcHdr"/>
        </w:types>
        <w:behaviors>
          <w:behavior w:val="content"/>
        </w:behaviors>
        <w:guid w:val="{A1AEC9F0-A1E6-4E72-8FFC-7BF197DF3AA6}"/>
      </w:docPartPr>
      <w:docPartBody>
        <w:p w:rsidR="00264FCE" w:rsidRDefault="00D8740F" w:rsidP="00D8740F">
          <w:pPr>
            <w:pStyle w:val="01FD8140F1BB49BCA7328EEEE3D9126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8740F"/>
    <w:rsid w:val="00264FCE"/>
    <w:rsid w:val="00583A5D"/>
    <w:rsid w:val="00D8740F"/>
    <w:rsid w:val="00D93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FD8140F1BB49BCA7328EEEE3D91260">
    <w:name w:val="01FD8140F1BB49BCA7328EEEE3D91260"/>
    <w:rsid w:val="00D874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B8CB70B-8A0A-496C-A37F-11475699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Rachab Tiens Network</vt:lpstr>
    </vt:vector>
  </TitlesOfParts>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Rachab Tiens Network</dc:title>
  <dc:creator>Walter Mwambazi</dc:creator>
  <cp:lastModifiedBy>Walter Mwambazi</cp:lastModifiedBy>
  <cp:revision>11</cp:revision>
  <cp:lastPrinted>2008-08-25T10:39:00Z</cp:lastPrinted>
  <dcterms:created xsi:type="dcterms:W3CDTF">2011-06-13T13:52:00Z</dcterms:created>
  <dcterms:modified xsi:type="dcterms:W3CDTF">2011-06-13T14:06:00Z</dcterms:modified>
</cp:coreProperties>
</file>